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both"/>
        <w:rPr>
          <w:rFonts w:ascii="Arial Narrow" w:hAnsi="Arial Narrow" w:cs="Arial"/>
          <w:sz w:val="44"/>
          <w:szCs w:val="44"/>
        </w:rPr>
      </w:pPr>
      <w:bookmarkStart w:id="0" w:name="_GoBack"/>
      <w:bookmarkEnd w:id="0"/>
      <w:r>
        <w:rPr>
          <w:rFonts w:ascii="Arial Narrow" w:hAnsi="Arial Narrow" w:cs="Arial"/>
          <w:sz w:val="44"/>
          <w:szCs w:val="44"/>
        </w:rPr>
        <w:t xml:space="preserve">Anmeldeformular zum Anwenderworkshop </w:t>
      </w:r>
      <w:r>
        <w:rPr>
          <w:rFonts w:ascii="Arial Narrow" w:hAnsi="Arial Narrow" w:cs="Arial"/>
          <w:sz w:val="44"/>
          <w:szCs w:val="44"/>
        </w:rPr>
        <w:t>2020</w:t>
      </w:r>
    </w:p>
    <w:p>
      <w:pPr>
        <w:pStyle w:val="Untertitel"/>
      </w:pPr>
      <w:r>
        <w:t>Vortragsreihe zum Thema „Klimawandelfolgen und Anpassung – Ergebnisse ressortübergreifender Forschung im BMVI-Expertennetzwerk“.</w:t>
      </w:r>
    </w:p>
    <w:p>
      <w:pPr>
        <w:pStyle w:val="Untertitel"/>
        <w:spacing w:after="480"/>
      </w:pPr>
      <w:r>
        <w:t xml:space="preserve">07. Dezember </w:t>
      </w:r>
      <w:r>
        <w:t>2020</w:t>
      </w:r>
      <w:r>
        <w:t xml:space="preserve"> 9-12 Uhr, Online</w:t>
      </w:r>
    </w:p>
    <w:tbl>
      <w:tblPr>
        <w:tblStyle w:val="Tabellenraster"/>
        <w:tblW w:w="0" w:type="auto"/>
        <w:tblBorders>
          <w:top w:val="single" w:sz="8" w:space="0" w:color="auto"/>
          <w:left w:val="none" w:sz="0" w:space="0" w:color="auto"/>
          <w:bottom w:val="single" w:sz="8" w:space="0" w:color="auto"/>
          <w:right w:val="none" w:sz="0" w:space="0" w:color="auto"/>
          <w:insideH w:val="dotted" w:sz="4" w:space="0" w:color="auto"/>
          <w:insideV w:val="dotted" w:sz="4" w:space="0" w:color="auto"/>
        </w:tblBorders>
        <w:tblLook w:val="04A0" w:firstRow="1" w:lastRow="0" w:firstColumn="1" w:lastColumn="0" w:noHBand="0" w:noVBand="1"/>
      </w:tblPr>
      <w:tblGrid>
        <w:gridCol w:w="4759"/>
        <w:gridCol w:w="4759"/>
        <w:gridCol w:w="4759"/>
      </w:tblGrid>
      <w:tr>
        <w:trPr>
          <w:tblHeader/>
        </w:trPr>
        <w:tc>
          <w:tcPr>
            <w:tcW w:w="4759" w:type="dxa"/>
            <w:shd w:val="clear" w:color="auto" w:fill="595959" w:themeFill="text1" w:themeFillTint="A6"/>
          </w:tcPr>
          <w:p>
            <w:pPr>
              <w:jc w:val="center"/>
              <w:rPr>
                <w:rFonts w:ascii="Arial" w:hAnsi="Arial" w:cs="Arial"/>
                <w:b/>
                <w:bCs/>
                <w:color w:val="FFFFFF" w:themeColor="background1"/>
                <w:sz w:val="24"/>
                <w:szCs w:val="24"/>
              </w:rPr>
            </w:pPr>
            <w:r>
              <w:rPr>
                <w:rFonts w:ascii="Arial" w:hAnsi="Arial" w:cs="Arial"/>
                <w:b/>
                <w:bCs/>
                <w:color w:val="FFFFFF" w:themeColor="background1"/>
                <w:sz w:val="24"/>
                <w:szCs w:val="24"/>
              </w:rPr>
              <w:t>Name, Vorname</w:t>
            </w:r>
          </w:p>
        </w:tc>
        <w:tc>
          <w:tcPr>
            <w:tcW w:w="4759" w:type="dxa"/>
            <w:shd w:val="clear" w:color="auto" w:fill="595959" w:themeFill="text1" w:themeFillTint="A6"/>
          </w:tcPr>
          <w:p>
            <w:pPr>
              <w:jc w:val="center"/>
              <w:rPr>
                <w:rFonts w:ascii="Arial" w:hAnsi="Arial" w:cs="Arial"/>
                <w:b/>
                <w:bCs/>
                <w:color w:val="FFFFFF" w:themeColor="background1"/>
                <w:sz w:val="24"/>
                <w:szCs w:val="24"/>
              </w:rPr>
            </w:pPr>
            <w:r>
              <w:rPr>
                <w:rFonts w:ascii="Arial" w:hAnsi="Arial" w:cs="Arial"/>
                <w:b/>
                <w:bCs/>
                <w:color w:val="FFFFFF" w:themeColor="background1"/>
                <w:sz w:val="24"/>
                <w:szCs w:val="24"/>
              </w:rPr>
              <w:t>Institution, Adresse</w:t>
            </w:r>
          </w:p>
        </w:tc>
        <w:tc>
          <w:tcPr>
            <w:tcW w:w="4759" w:type="dxa"/>
            <w:shd w:val="clear" w:color="auto" w:fill="595959" w:themeFill="text1" w:themeFillTint="A6"/>
          </w:tcPr>
          <w:p>
            <w:pPr>
              <w:jc w:val="center"/>
              <w:rPr>
                <w:rFonts w:ascii="Arial" w:hAnsi="Arial" w:cs="Arial"/>
                <w:b/>
                <w:bCs/>
                <w:color w:val="FFFFFF" w:themeColor="background1"/>
                <w:sz w:val="24"/>
                <w:szCs w:val="24"/>
              </w:rPr>
            </w:pPr>
            <w:r>
              <w:rPr>
                <w:rFonts w:ascii="Arial" w:hAnsi="Arial" w:cs="Arial"/>
                <w:b/>
                <w:bCs/>
                <w:color w:val="FFFFFF" w:themeColor="background1"/>
                <w:sz w:val="24"/>
                <w:szCs w:val="24"/>
              </w:rPr>
              <w:t>E-Mail Adresse</w:t>
            </w:r>
          </w:p>
        </w:tc>
      </w:tr>
      <w:tr>
        <w:trPr>
          <w:trHeight w:val="58"/>
        </w:trPr>
        <w:tc>
          <w:tcPr>
            <w:tcW w:w="4759" w:type="dxa"/>
          </w:tcPr>
          <w:p>
            <w:pPr>
              <w:rPr>
                <w:rFonts w:ascii="Arial" w:hAnsi="Arial" w:cs="Arial"/>
                <w:sz w:val="24"/>
                <w:szCs w:val="24"/>
              </w:rPr>
            </w:pPr>
            <w:permStart w:id="403904053" w:edGrp="everyone"/>
          </w:p>
          <w:p>
            <w:pPr>
              <w:rPr>
                <w:rFonts w:ascii="Arial" w:hAnsi="Arial" w:cs="Arial"/>
                <w:sz w:val="24"/>
                <w:szCs w:val="24"/>
              </w:rPr>
            </w:pPr>
          </w:p>
          <w:p>
            <w:pPr>
              <w:rPr>
                <w:rFonts w:ascii="Arial" w:hAnsi="Arial" w:cs="Arial"/>
                <w:sz w:val="24"/>
                <w:szCs w:val="24"/>
              </w:rPr>
            </w:pPr>
          </w:p>
          <w:permEnd w:id="403904053"/>
          <w:p>
            <w:pPr>
              <w:rPr>
                <w:rFonts w:ascii="Arial" w:hAnsi="Arial" w:cs="Arial"/>
                <w:sz w:val="24"/>
                <w:szCs w:val="24"/>
              </w:rPr>
            </w:pPr>
          </w:p>
        </w:tc>
        <w:tc>
          <w:tcPr>
            <w:tcW w:w="4759" w:type="dxa"/>
          </w:tcPr>
          <w:p>
            <w:pPr>
              <w:rPr>
                <w:rFonts w:ascii="Arial" w:hAnsi="Arial" w:cs="Arial"/>
                <w:sz w:val="24"/>
                <w:szCs w:val="24"/>
              </w:rPr>
            </w:pPr>
            <w:permStart w:id="1497636754" w:edGrp="everyone"/>
          </w:p>
          <w:p>
            <w:pPr>
              <w:rPr>
                <w:rFonts w:ascii="Arial" w:hAnsi="Arial" w:cs="Arial"/>
                <w:sz w:val="24"/>
                <w:szCs w:val="24"/>
              </w:rPr>
            </w:pPr>
          </w:p>
          <w:p>
            <w:pPr>
              <w:rPr>
                <w:rFonts w:ascii="Arial" w:hAnsi="Arial" w:cs="Arial"/>
                <w:sz w:val="24"/>
                <w:szCs w:val="24"/>
              </w:rPr>
            </w:pPr>
          </w:p>
          <w:permEnd w:id="1497636754"/>
          <w:p>
            <w:pPr>
              <w:rPr>
                <w:rFonts w:ascii="Arial" w:hAnsi="Arial" w:cs="Arial"/>
                <w:sz w:val="24"/>
                <w:szCs w:val="24"/>
              </w:rPr>
            </w:pPr>
          </w:p>
        </w:tc>
        <w:tc>
          <w:tcPr>
            <w:tcW w:w="4759" w:type="dxa"/>
          </w:tcPr>
          <w:p>
            <w:pPr>
              <w:rPr>
                <w:rFonts w:ascii="Arial" w:hAnsi="Arial" w:cs="Arial"/>
                <w:sz w:val="24"/>
                <w:szCs w:val="24"/>
              </w:rPr>
            </w:pPr>
            <w:permStart w:id="107314190" w:edGrp="everyone"/>
          </w:p>
          <w:p>
            <w:pPr>
              <w:rPr>
                <w:rFonts w:ascii="Arial" w:hAnsi="Arial" w:cs="Arial"/>
                <w:sz w:val="24"/>
                <w:szCs w:val="24"/>
              </w:rPr>
            </w:pPr>
          </w:p>
          <w:p>
            <w:pPr>
              <w:rPr>
                <w:rFonts w:ascii="Arial" w:hAnsi="Arial" w:cs="Arial"/>
                <w:sz w:val="24"/>
                <w:szCs w:val="24"/>
              </w:rPr>
            </w:pPr>
          </w:p>
          <w:permEnd w:id="107314190"/>
          <w:p>
            <w:pPr>
              <w:rPr>
                <w:rFonts w:ascii="Arial" w:hAnsi="Arial" w:cs="Arial"/>
                <w:sz w:val="24"/>
                <w:szCs w:val="24"/>
              </w:rPr>
            </w:pPr>
          </w:p>
        </w:tc>
      </w:tr>
    </w:tbl>
    <w:p>
      <w:pPr>
        <w:jc w:val="center"/>
        <w:rPr>
          <w:rFonts w:ascii="Arial" w:hAnsi="Arial" w:cs="Arial"/>
          <w:b/>
          <w:bCs/>
          <w:sz w:val="24"/>
          <w:szCs w:val="24"/>
        </w:rPr>
      </w:pPr>
      <w:permStart w:id="1909591036" w:edGrp="everyone"/>
      <w:permEnd w:id="1909591036"/>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59"/>
        <w:gridCol w:w="4759"/>
        <w:gridCol w:w="4759"/>
      </w:tblGrid>
      <w:tr>
        <w:trPr>
          <w:tblHeader/>
        </w:trPr>
        <w:tc>
          <w:tcPr>
            <w:tcW w:w="4759" w:type="dxa"/>
            <w:tcBorders>
              <w:top w:val="single" w:sz="8" w:space="0" w:color="auto"/>
              <w:bottom w:val="dotted" w:sz="4" w:space="0" w:color="auto"/>
            </w:tcBorders>
            <w:shd w:val="clear" w:color="auto" w:fill="595959" w:themeFill="text1" w:themeFillTint="A6"/>
          </w:tcPr>
          <w:p>
            <w:pPr>
              <w:jc w:val="center"/>
              <w:rPr>
                <w:rFonts w:ascii="Arial" w:hAnsi="Arial" w:cs="Arial"/>
                <w:b/>
                <w:bCs/>
                <w:color w:val="FFFFFF" w:themeColor="background1"/>
                <w:sz w:val="24"/>
                <w:szCs w:val="24"/>
              </w:rPr>
            </w:pPr>
            <w:r>
              <w:rPr>
                <w:rFonts w:ascii="Arial" w:hAnsi="Arial" w:cs="Arial"/>
                <w:b/>
                <w:bCs/>
                <w:color w:val="FFFFFF" w:themeColor="background1"/>
                <w:sz w:val="24"/>
                <w:szCs w:val="24"/>
              </w:rPr>
              <w:t>Information zu weiteren Veranstaltungen im BMVI-Expertennetzwerk erwünscht</w:t>
            </w:r>
          </w:p>
        </w:tc>
        <w:tc>
          <w:tcPr>
            <w:tcW w:w="4759" w:type="dxa"/>
            <w:tcBorders>
              <w:top w:val="single" w:sz="8" w:space="0" w:color="auto"/>
              <w:bottom w:val="dotted" w:sz="4" w:space="0" w:color="auto"/>
            </w:tcBorders>
            <w:shd w:val="clear" w:color="auto" w:fill="595959" w:themeFill="text1" w:themeFillTint="A6"/>
          </w:tcPr>
          <w:p>
            <w:pPr>
              <w:jc w:val="center"/>
              <w:rPr>
                <w:rFonts w:ascii="Arial" w:hAnsi="Arial" w:cs="Arial"/>
                <w:b/>
                <w:bCs/>
                <w:color w:val="FFFFFF" w:themeColor="background1"/>
                <w:sz w:val="24"/>
                <w:szCs w:val="24"/>
              </w:rPr>
            </w:pPr>
            <w:r>
              <w:rPr>
                <w:rFonts w:ascii="Arial" w:hAnsi="Arial" w:cs="Arial"/>
                <w:b/>
                <w:bCs/>
                <w:color w:val="FFFFFF" w:themeColor="background1"/>
                <w:sz w:val="24"/>
                <w:szCs w:val="24"/>
              </w:rPr>
              <w:t>Information zu weiteren Veranstaltungen des Themenfeldes Klimafolgen und Anpassung erwünscht</w:t>
            </w:r>
          </w:p>
        </w:tc>
        <w:tc>
          <w:tcPr>
            <w:tcW w:w="4759" w:type="dxa"/>
            <w:tcBorders>
              <w:top w:val="single" w:sz="8" w:space="0" w:color="auto"/>
              <w:bottom w:val="dotted" w:sz="4" w:space="0" w:color="auto"/>
            </w:tcBorders>
            <w:shd w:val="clear" w:color="auto" w:fill="595959" w:themeFill="text1" w:themeFillTint="A6"/>
          </w:tcPr>
          <w:p>
            <w:pPr>
              <w:jc w:val="center"/>
              <w:rPr>
                <w:rFonts w:ascii="Arial" w:hAnsi="Arial" w:cs="Arial"/>
                <w:b/>
                <w:bCs/>
                <w:color w:val="FFFFFF" w:themeColor="background1"/>
                <w:sz w:val="24"/>
                <w:szCs w:val="24"/>
              </w:rPr>
            </w:pPr>
          </w:p>
          <w:p>
            <w:pPr>
              <w:jc w:val="center"/>
              <w:rPr>
                <w:rFonts w:ascii="Arial" w:hAnsi="Arial" w:cs="Arial"/>
                <w:b/>
                <w:bCs/>
                <w:color w:val="FFFFFF" w:themeColor="background1"/>
                <w:sz w:val="24"/>
                <w:szCs w:val="24"/>
              </w:rPr>
            </w:pPr>
            <w:r>
              <w:rPr>
                <w:rFonts w:ascii="Arial" w:hAnsi="Arial" w:cs="Arial"/>
                <w:b/>
                <w:bCs/>
                <w:color w:val="FFFFFF" w:themeColor="background1"/>
                <w:sz w:val="24"/>
                <w:szCs w:val="24"/>
              </w:rPr>
              <w:t>Unterschrift</w:t>
            </w:r>
          </w:p>
        </w:tc>
      </w:tr>
      <w:tr>
        <w:tc>
          <w:tcPr>
            <w:tcW w:w="4759" w:type="dxa"/>
            <w:tcBorders>
              <w:bottom w:val="single" w:sz="8" w:space="0" w:color="auto"/>
            </w:tcBorders>
          </w:tcPr>
          <w:p>
            <w:pPr>
              <w:jc w:val="center"/>
              <w:rPr>
                <w:rFonts w:ascii="Arial" w:hAnsi="Arial" w:cs="Arial"/>
                <w:b/>
                <w:bCs/>
                <w:sz w:val="24"/>
                <w:szCs w:val="24"/>
              </w:rPr>
            </w:pPr>
          </w:p>
          <w:permStart w:id="1115295829" w:edGrp="everyone"/>
          <w:p>
            <w:pPr>
              <w:jc w:val="center"/>
              <w:rPr>
                <w:rFonts w:ascii="Arial" w:hAnsi="Arial" w:cs="Arial"/>
                <w:b/>
                <w:bCs/>
                <w:sz w:val="24"/>
                <w:szCs w:val="24"/>
              </w:rPr>
            </w:pPr>
            <w:sdt>
              <w:sdtPr>
                <w:rPr>
                  <w:rFonts w:ascii="Arial" w:hAnsi="Arial" w:cs="Arial"/>
                  <w:b/>
                  <w:bCs/>
                  <w:sz w:val="24"/>
                  <w:szCs w:val="24"/>
                </w:rPr>
                <w:id w:val="-256060960"/>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r>
              <w:rPr>
                <w:rFonts w:ascii="Arial" w:hAnsi="Arial" w:cs="Arial"/>
                <w:b/>
                <w:bCs/>
                <w:sz w:val="24"/>
                <w:szCs w:val="24"/>
              </w:rPr>
              <w:t xml:space="preserve"> </w:t>
            </w:r>
            <w:permEnd w:id="1115295829"/>
            <w:r>
              <w:rPr>
                <w:rFonts w:ascii="Arial" w:hAnsi="Arial" w:cs="Arial"/>
                <w:b/>
                <w:bCs/>
                <w:sz w:val="24"/>
                <w:szCs w:val="24"/>
              </w:rPr>
              <w:t xml:space="preserve">Ja </w:t>
            </w:r>
            <w:permStart w:id="1409956255" w:edGrp="everyone"/>
            <w:sdt>
              <w:sdtPr>
                <w:rPr>
                  <w:rFonts w:ascii="Arial" w:hAnsi="Arial" w:cs="Arial"/>
                  <w:b/>
                  <w:bCs/>
                  <w:sz w:val="24"/>
                  <w:szCs w:val="24"/>
                </w:rPr>
                <w:id w:val="206153350"/>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r>
              <w:rPr>
                <w:rFonts w:ascii="Arial" w:hAnsi="Arial" w:cs="Arial"/>
                <w:b/>
                <w:bCs/>
                <w:sz w:val="24"/>
                <w:szCs w:val="24"/>
              </w:rPr>
              <w:t xml:space="preserve"> </w:t>
            </w:r>
            <w:permEnd w:id="1409956255"/>
            <w:r>
              <w:rPr>
                <w:rFonts w:ascii="Arial" w:hAnsi="Arial" w:cs="Arial"/>
                <w:b/>
                <w:bCs/>
                <w:sz w:val="24"/>
                <w:szCs w:val="24"/>
              </w:rPr>
              <w:t>Nein</w:t>
            </w:r>
          </w:p>
        </w:tc>
        <w:tc>
          <w:tcPr>
            <w:tcW w:w="4759" w:type="dxa"/>
            <w:tcBorders>
              <w:bottom w:val="single" w:sz="8" w:space="0" w:color="auto"/>
            </w:tcBorders>
          </w:tcPr>
          <w:p>
            <w:pPr>
              <w:jc w:val="center"/>
              <w:rPr>
                <w:rFonts w:ascii="Arial" w:hAnsi="Arial" w:cs="Arial"/>
                <w:b/>
                <w:bCs/>
                <w:sz w:val="24"/>
                <w:szCs w:val="24"/>
              </w:rPr>
            </w:pPr>
          </w:p>
          <w:p>
            <w:pPr>
              <w:jc w:val="center"/>
              <w:rPr>
                <w:rFonts w:ascii="Arial" w:hAnsi="Arial" w:cs="Arial"/>
                <w:b/>
                <w:bCs/>
                <w:sz w:val="24"/>
                <w:szCs w:val="24"/>
              </w:rPr>
            </w:pPr>
            <w:sdt>
              <w:sdtPr>
                <w:rPr>
                  <w:rFonts w:ascii="Arial" w:hAnsi="Arial" w:cs="Arial"/>
                  <w:b/>
                  <w:bCs/>
                  <w:sz w:val="24"/>
                  <w:szCs w:val="24"/>
                </w:rPr>
                <w:id w:val="-421027690"/>
                <w14:checkbox>
                  <w14:checked w14:val="0"/>
                  <w14:checkedState w14:val="2612" w14:font="MS Gothic"/>
                  <w14:uncheckedState w14:val="2610" w14:font="MS Gothic"/>
                </w14:checkbox>
              </w:sdtPr>
              <w:sdtContent>
                <w:permStart w:id="1205354922" w:edGrp="everyone"/>
                <w:r>
                  <w:rPr>
                    <w:rFonts w:ascii="MS Gothic" w:eastAsia="MS Gothic" w:hAnsi="MS Gothic" w:cs="Arial" w:hint="eastAsia"/>
                    <w:b/>
                    <w:bCs/>
                    <w:sz w:val="24"/>
                    <w:szCs w:val="24"/>
                  </w:rPr>
                  <w:t>☐</w:t>
                </w:r>
                <w:permEnd w:id="1205354922"/>
              </w:sdtContent>
            </w:sdt>
            <w:r>
              <w:rPr>
                <w:rFonts w:ascii="Arial" w:hAnsi="Arial" w:cs="Arial"/>
                <w:b/>
                <w:bCs/>
                <w:sz w:val="24"/>
                <w:szCs w:val="24"/>
              </w:rPr>
              <w:t xml:space="preserve"> Ja </w:t>
            </w:r>
            <w:permStart w:id="1811350220" w:edGrp="everyone"/>
            <w:sdt>
              <w:sdtPr>
                <w:rPr>
                  <w:rFonts w:ascii="Arial" w:hAnsi="Arial" w:cs="Arial"/>
                  <w:b/>
                  <w:bCs/>
                  <w:sz w:val="24"/>
                  <w:szCs w:val="24"/>
                </w:rPr>
                <w:id w:val="94839735"/>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ermEnd w:id="1811350220"/>
            <w:r>
              <w:rPr>
                <w:rFonts w:ascii="Arial" w:hAnsi="Arial" w:cs="Arial"/>
                <w:b/>
                <w:bCs/>
                <w:sz w:val="24"/>
                <w:szCs w:val="24"/>
              </w:rPr>
              <w:t xml:space="preserve"> Nein</w:t>
            </w:r>
          </w:p>
        </w:tc>
        <w:tc>
          <w:tcPr>
            <w:tcW w:w="4759" w:type="dxa"/>
            <w:tcBorders>
              <w:bottom w:val="single" w:sz="8" w:space="0" w:color="auto"/>
            </w:tcBorders>
          </w:tcPr>
          <w:p>
            <w:pPr>
              <w:rPr>
                <w:rFonts w:ascii="Arial" w:hAnsi="Arial" w:cs="Arial"/>
                <w:b/>
                <w:bCs/>
                <w:sz w:val="24"/>
                <w:szCs w:val="24"/>
              </w:rPr>
            </w:pPr>
            <w:permStart w:id="1111582124" w:edGrp="everyone"/>
          </w:p>
          <w:p>
            <w:pPr>
              <w:rPr>
                <w:rFonts w:ascii="Arial" w:hAnsi="Arial" w:cs="Arial"/>
                <w:b/>
                <w:bCs/>
                <w:sz w:val="24"/>
                <w:szCs w:val="24"/>
              </w:rPr>
            </w:pPr>
          </w:p>
          <w:p>
            <w:pPr>
              <w:rPr>
                <w:rFonts w:ascii="Arial" w:hAnsi="Arial" w:cs="Arial"/>
                <w:b/>
                <w:bCs/>
                <w:sz w:val="24"/>
                <w:szCs w:val="24"/>
              </w:rPr>
            </w:pPr>
          </w:p>
          <w:permEnd w:id="1111582124"/>
          <w:p>
            <w:pPr>
              <w:rPr>
                <w:rFonts w:ascii="Arial" w:hAnsi="Arial" w:cs="Arial"/>
                <w:b/>
                <w:bCs/>
                <w:sz w:val="24"/>
                <w:szCs w:val="24"/>
              </w:rPr>
            </w:pPr>
          </w:p>
        </w:tc>
      </w:tr>
    </w:tbl>
    <w:p>
      <w:pPr>
        <w:spacing w:before="360"/>
        <w:jc w:val="both"/>
        <w:rPr>
          <w:rFonts w:ascii="Arial" w:hAnsi="Arial" w:cs="Arial"/>
          <w:sz w:val="16"/>
          <w:szCs w:val="16"/>
        </w:rPr>
      </w:pPr>
      <w:r>
        <w:rPr>
          <w:rFonts w:ascii="Arial" w:hAnsi="Arial" w:cs="Arial"/>
          <w:sz w:val="16"/>
          <w:szCs w:val="16"/>
        </w:rPr>
        <w:t>Einwilligungserklärung zur Verarbeitung personenbezogener Daten: Mit Ihrer Unterschrift willigen Sie in die Erhebung, Nutzung und Verarbeitung Ihrer personenbezogenen Daten zum Zwecke der Organisation und Abwicklung der o. g. Veranstaltung ein</w:t>
      </w:r>
      <w:r>
        <w:rPr>
          <w:rFonts w:ascii="Arial" w:hAnsi="Arial" w:cs="Arial"/>
          <w:sz w:val="16"/>
          <w:szCs w:val="16"/>
        </w:rPr>
        <w:t>.</w:t>
      </w:r>
      <w:r>
        <w:rPr>
          <w:rFonts w:ascii="Arial" w:hAnsi="Arial" w:cs="Arial"/>
          <w:sz w:val="16"/>
          <w:szCs w:val="16"/>
        </w:rPr>
        <w:t xml:space="preserve"> Eine über den genannten Zweck hinausgehende Nutzung der Daten durch die Empfänger ist nicht gestattet. Die Einwilligung ist freiwillig. Sie können die Einwilligung jederzeit für die Zukunft widerrufen. Die Rechtmäßigkeit der aufgrund der Einwilligung bis zum Widerruf erfolgten Datenverarbeitung wird durch diesen nicht berührt. Weitere Informationen zur Erhebung von personenbezogenen Daten (Art. 13, 14 DSVGO) finden Sie in den beigefügten Datenschutzhinweisen. Um Beachtung wird gebeten.</w:t>
      </w:r>
    </w:p>
    <w:sectPr>
      <w:headerReference w:type="default" r:id="rId6"/>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jc w:val="right"/>
    </w:pPr>
    <w:r>
      <w:rPr>
        <w:noProof/>
        <w:lang w:eastAsia="de-DE"/>
      </w:rPr>
      <w:drawing>
        <wp:inline distT="0" distB="0" distL="0" distR="0">
          <wp:extent cx="3087370" cy="952500"/>
          <wp:effectExtent l="0" t="0" r="0" b="0"/>
          <wp:docPr id="1" name="Grafik 1" descr="BMVI - BMVI-Expertennetzw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VI - BMVI-Expertennetzwerk"/>
                  <pic:cNvPicPr>
                    <a:picLocks noChangeAspect="1" noChangeArrowheads="1"/>
                  </pic:cNvPicPr>
                </pic:nvPicPr>
                <pic:blipFill rotWithShape="1">
                  <a:blip r:embed="rId1">
                    <a:extLst>
                      <a:ext uri="{28A0092B-C50C-407E-A947-70E740481C1C}">
                        <a14:useLocalDpi xmlns:a14="http://schemas.microsoft.com/office/drawing/2010/main" val="0"/>
                      </a:ext>
                    </a:extLst>
                  </a:blip>
                  <a:srcRect l="-494" t="19738" r="494" b="25433"/>
                  <a:stretch/>
                </pic:blipFill>
                <pic:spPr bwMode="auto">
                  <a:xfrm>
                    <a:off x="0" y="0"/>
                    <a:ext cx="3124058" cy="96381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6m8p3lsloc47sMUq1r2ZcmcbhJcaDjxp/evuv36dY8RtSEhggMctnhgl+PT5WyudaGfYIicXCFkimEIUzeokFA==" w:salt="OT8lxI+2XEy3IMNZUt2w2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8F62B-EE58-4969-8915-714F00A0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Untertitel">
    <w:name w:val="Subtitle"/>
    <w:basedOn w:val="Standard"/>
    <w:next w:val="Standard"/>
    <w:link w:val="UntertitelZchn"/>
    <w:uiPriority w:val="11"/>
    <w:qFormat/>
    <w:pPr>
      <w:numPr>
        <w:ilvl w:val="1"/>
      </w:numPr>
    </w:pPr>
    <w:rPr>
      <w:rFonts w:ascii="Arial Narrow" w:eastAsiaTheme="minorEastAsia" w:hAnsi="Arial Narrow"/>
      <w:color w:val="5A5A5A" w:themeColor="text1" w:themeTint="A5"/>
      <w:spacing w:val="15"/>
      <w:sz w:val="32"/>
      <w:szCs w:val="32"/>
    </w:rPr>
  </w:style>
  <w:style w:type="character" w:customStyle="1" w:styleId="UntertitelZchn">
    <w:name w:val="Untertitel Zchn"/>
    <w:basedOn w:val="Absatz-Standardschriftart"/>
    <w:link w:val="Untertitel"/>
    <w:uiPriority w:val="11"/>
    <w:rPr>
      <w:rFonts w:ascii="Arial Narrow" w:eastAsiaTheme="minorEastAsia" w:hAnsi="Arial Narrow"/>
      <w:color w:val="5A5A5A" w:themeColor="text1" w:themeTint="A5"/>
      <w:spacing w:val="1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1061</Characters>
  <Application>Microsoft Office Word</Application>
  <DocSecurity>12</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Gö</dc:creator>
  <cp:keywords/>
  <dc:description/>
  <cp:lastModifiedBy>Massmig, Marie, C, MT</cp:lastModifiedBy>
  <cp:revision>2</cp:revision>
  <cp:lastPrinted>2020-10-12T11:15:00Z</cp:lastPrinted>
  <dcterms:created xsi:type="dcterms:W3CDTF">2020-10-15T13:09:00Z</dcterms:created>
  <dcterms:modified xsi:type="dcterms:W3CDTF">2020-10-15T13:09:00Z</dcterms:modified>
</cp:coreProperties>
</file>